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bookmarkStart w:id="0" w:name="_GoBack"/>
      <w:r>
        <w:rPr>
          <w:rFonts w:hint="eastAsia"/>
          <w:b/>
          <w:bCs/>
          <w:sz w:val="32"/>
          <w:szCs w:val="40"/>
        </w:rPr>
        <w:t>中国共产党党员教育管理工作条例</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总 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为了深入学习贯彻习近平新时代中国特色社会主义思想，加强党员教育管理工作，提高党员队伍建设质量，保持党员队伍的先进性和纯洁性，根据《中国共产党章程》和有关党内法规，制定本条例。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党员教育管理工作遵循以下原则：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（一）坚持党要管党、全面从严治党，将严的要求落实到党员教育管理工作全过程和各方面，党员领导干部带头接受教育管理；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（二）坚持以党的政治建设为统领，突出党性教育和政治理论教育，引导党员遵守党章党规党纪，不忘初心、牢记使命；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（三）坚持围绕中心、服务大局，注重党员教育管理质量和实效，保证党的理论和路线方针政策、党中央决策部署贯彻落实；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（四）坚持从实际出发，加强分类指导，尊重党员主体地位，充分发挥党支部直接教育、管理、监督党员作用。</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学习贯彻习近平新时代中国特色社会主义思想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把用习近平新时代中国特色社会主义思想武装全党作为党员教育管理的首要政治任务，引导党员充分认识学习贯彻习近平新时代中国特色社会主义思想的重大意义，自觉学懂弄通做实。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教育引导党员把学习习近平新时代中国特色社会主义思想同学习马克思列宁主义、毛泽东思想、邓小平理论、“三个代表”重要思想、科学发展观紧密结合起来，不断提高马克思主义思想觉悟和理论水平。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党员领导干部应当坚持更高标准、更严要求，全面学、系统学、贯通学、深入学、跟进学，自觉用以武装头脑、指导实践、推动工作，发挥示范带动作用。</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党员教育基本任务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加强党的宗旨教育，引导党员践行全心全意为人民服务的根本宗旨，贯彻党的群众路线，提高群众工作本领，密切联系服务群众。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进行革命传统教育，引导党员学习党史、国史、改革开放史、社会主义发展史和中华优秀传统文化，铭记党的奋斗历程，弘扬党的优良传统，传承红色基因，践行共产党人价值观，激发爱国主义热情。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注重知识技能教育，根据党员岗位职责要求和工作需要，组织引导党员学习掌握业务知识、科技知识、实用技术等，帮助党员提高综合素质和履职能力，增强服务本领。</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党员日常教育管理主要方式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党支部应当运用“三会一课”制度，对党员进行经常性的教育管理。党员应当按期参加党员大会、党小组会和上党课，进行学习交流，汇报思想、工作等情况。党员领导干部应当参加双重组织生活。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党支部应当每月开展1次主题党日，贴近党员思想和工作实际，组织党员集中学习、过组织生活、进行民主议事和开展志愿服务等。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党员应当按期交纳党费。党组织应当做好党费收缴、使用和管理工作。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党支部每年至少召开1次组织生活会，也可以根据工作需要随时召开，一般以党员大会、党支部委员会会议或者党小组会形式进行。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民主评议党员可以结合组织生活会一并进行。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基层党组织应当注重分析党员思想状况和心理状态，党组织负责人应当经常同党员谈心谈话，有针对性地做好思想政治工作。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党组织应当按照党中央部署要求，组织党员认真参加党内集中学习教育，引导党员围绕学习教育主题，深入学习党的创新理论，查找解决自身存在的突出问题。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省级党委、行业系统党组织可以根据党员思想状况和党的建设需要，适时开展专题学习教育。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鼓励和引导党员参与志愿服务。党员应当积极参加党组织开展的志愿服务活动，也可以自行开展志愿服务活动。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党组织应当坚持从严教育管理和热情关心爱护相统一，从政治、思想、工作、生活上激励关怀帮扶党员。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 党籍和党员组织关系管理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第二十四条 经党支部党员大会通过、基层党委审批接收的预备党员，自通过之日起，即取得党籍。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对因私出国并在国外长期定居的党员，出国学习研究超过5年仍未返回的党员，一般予以停止党籍。停止党籍的决定由保留其组织关系的党组织按照有关规定作出。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对停止党籍的党员，符合条件的，可以按照规定程序恢复党籍。对劝其退党、劝而不退除名、自行脱党除名、退党除名、开除党籍的，原则上不能恢复党籍，符合条件的可以重新入党。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第二十五条 党员组织关系是指党员对党的基层组织的隶属关系。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第二十六条 对没有人事档案的党员，应当由具有审批预备党员权限的基层党委建立党员档案，由所在党委或者县级以上党委组织部门保存。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有条件的地方，实行党员档案电子化管理。</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 党员监督和组织处置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第二十八条 发现党员有思想、工作、生活、作风和纪律方面苗头性倾向性问题的，以及群众对其有不良反映的，党组织负责人应当及时进行提醒谈话，抓早抓小、防微杜渐。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第三十一条 党员具有下列情形之一的，按照规定程序给予除名处置：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（一）理想信念缺失，政治立场动摇，已经丧失党员条件的，予以除名；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（二）信仰宗教，经党组织帮助教育仍没有转变的，劝其退党，劝而不退的予以除名；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（三）因思想蜕化提出退党，经教育后仍然坚持退党的，予以除名；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（四）为了达到个人目的以退党相要挟，经教育不改的，劝其退党，劝而不退的予以除名；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（五）限期改正期满后仍无转变的，劝其退党，劝而不退的予以除名；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（六）没有正当理由，连续6个月不参加党的组织生活，或者不交纳党费，或者不做党所分配的工作，按照自行脱党予以除名。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对违犯党纪的党员，按照《中国共产党纪律处分条例》规定给予党纪处分。</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第七章 流动党员管理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对具备转移组织关系条件的流动党员，流出地和流入地党组织应当衔接做好转接工作。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城市社区党组织对异地居住的流动党员，引导其向居住地党组织报到，自觉参加居住地党组织的活动，接受党组织管理。对在异地定居的党员，引导和帮助其及时转移组织关系。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公共就业和人才服务机构党组织应当建立健全流动人才党员党组织，理顺流动人才党员组织关系，加强和改进流动人才党员日常教育管理。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第三十四条 高校党组织对组织关系保留在学校的高校毕业生流动党员，应当继续履行管理职责。党员组织关系保留时间一般不超过2年，对符合转出组织关系条件的及时转出。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对出国（境）学习研究党员，由原就读高校或者工作单位党组织保留其组织关系，每半年至少与其联系1次。出国（境）学习研究党员返回后按照规定恢复组织生活。</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第八章 党员教育管理信息化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第三十五条 适应时代发展要求，充分运用互联网技术和信息化手段，改进党员教育管理工作，推进基层党建传统优势与信息技术深度融合，不断提高党员教育管理现代化水平。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注重利用信息数据，对党员队伍状况和党员教育管理工作进行实时分析研判，及时发现问题，不断改进工作。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党组织应当教育引导党员严格规范网络行为，敢于同网上错误言论作斗争，不得制作、发布、传播违反党的纪律规定和国家法律法规的信息内容。</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第九章 组织领导和工作保障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中央组织部主要负责党员教育管理工作统筹协调，抓好党员集中教育和经常性教育的组织安排，加强对党员教育管理工作的具体指导。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中央纪委国家监委机关主要负责党员纪律作风教育，指导开展党员监督，查处党员违犯党的纪律和职务违法、职务犯罪行为。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中央宣传部主要负责党员政治理论教育、形势政策教育，指导协调编写党员教育教材，组织党员先进典型的学习宣传。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中央党校（国家行政学院）主要负责党员领导干部培训，指导地方党校（行政学院）将党员教育培训列入教学计划，保证课时和教学质量。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中央和国家机关工委主要负责指导中央和国家机关各级党组织做好党员教育管理工作。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教育部党组主要负责宏观指导高等学校党员教育管理工作。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国务院国资委党委主要负责所监管企业党员教育管理工作。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地方各级党委组织部和纪检监察机关、党委宣传部、党校（行政学院）、机关工委、教育工委、国资委党委等，分别按照职能职责，承担党员教育管理工作任务。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第四十一条 乡镇、街道、国有企业、高等学校等基层党委，按照规定配备一定数量的专兼职组织员，由县级以上党委组织部门进行业务指导和管理，承担指导督促发展党员和党员教育管理等工作。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实行党员教育讲师聘任制，县级以上党委从优秀党校教师、基层党组织书记、先进模范人物、党务工作者、专家学者、实用技术人才、离退休干部等人员中选聘党员教育讲师。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加强全国党员教育培训教材建设规划，组织编写全国党员教育基本教材。各地区各部门各单位可以结合实际，开发各具特色、务实管用的党员教育教材。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对在党员教育管理工作中失职失责的，按照有关规定予以问责追责。</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第十章 附 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第四十四条 中国人民解放军和中国人民武装警察部队党员教育管理工作规定，由中央军事委员会根据本条例制定。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第四十五条 本条例由中央组织部负责解释。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第四十六条 本条例自2019年5月6日起施行。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21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2019-09-09T03:27:31Z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